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-687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2024-002913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Сидоркиной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Сидоркина Д.Ф.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Сидоркина Д.Ф.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предоставила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</w:t>
      </w:r>
      <w:r>
        <w:rPr>
          <w:rFonts w:ascii="Times New Roman" w:eastAsia="Times New Roman" w:hAnsi="Times New Roman" w:cs="Times New Roman"/>
          <w:sz w:val="26"/>
          <w:szCs w:val="26"/>
        </w:rPr>
        <w:t>о о рассмотрения дела без ее участия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Сидоркиной Д.Ф.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2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3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Сидоркиной Д.Ф.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Сидоркиной Д.Ф.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Сидоркину </w:t>
      </w:r>
      <w:r>
        <w:rPr>
          <w:rStyle w:val="cat-UserDefinedgrp-41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UserDefinedgrp-42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0412365400675006872420174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3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11rplc-21">
    <w:name w:val="cat-UserDefined grp-11 rplc-21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3rplc-49">
    <w:name w:val="cat-UserDefined grp-4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